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Menu Baru Kraków - woda, cola i herbata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osoby niepijące alkoholu mogą wybrać w barze Kraków Express?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Menu baru Kraków - napoje alkoholowe i bezalkoholowe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się dowiedzieć, co można wypić w barze w Kraków Express? Sprawdź naszą ofertę na wszystkie napoje i wybierz idealny trunek dla siebie. </w:t>
      </w:r>
      <w:r>
        <w:rPr>
          <w:rFonts w:ascii="calibri" w:hAnsi="calibri" w:eastAsia="calibri" w:cs="calibri"/>
          <w:sz w:val="24"/>
          <w:szCs w:val="24"/>
          <w:b/>
        </w:rPr>
        <w:t xml:space="preserve">Menu Baru Kraków</w:t>
      </w:r>
      <w:r>
        <w:rPr>
          <w:rFonts w:ascii="calibri" w:hAnsi="calibri" w:eastAsia="calibri" w:cs="calibri"/>
          <w:sz w:val="24"/>
          <w:szCs w:val="24"/>
        </w:rPr>
        <w:t xml:space="preserve"> w Kraków Express oferuje napoje bezalkoholowe, dla osób które pragną się dobrze bawić bez procentów, bądź nie mogą raczyć się wysokoprocentowymi trunkami. Dla nich oprócz wody Kraków Express oferuje coca colę z cukrem jak również wersję Zero. Także Fantę oraz Sprite i tonic. Jeśli ktoś potrzebuje doładowania energetycznego to może skusić się na napój energetyczny Burn, który dzięki wysokiej dawce kofeiny połączonej z tauryną da ci turbodoładowanie.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Cytryna czy brzoskwinia?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Dodatkowo warto zainteresować się Nestea cytrynową bądź brzoskwiniową, dzięki czemu będzie można ochłodzić podniebienie zwłaszcza w upalny dzień.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kawa z menu baru Kraków?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menu baru Kraków</w:t>
      </w:r>
      <w:r>
        <w:rPr>
          <w:rFonts w:ascii="calibri" w:hAnsi="calibri" w:eastAsia="calibri" w:cs="calibri"/>
          <w:sz w:val="24"/>
          <w:szCs w:val="24"/>
        </w:rPr>
        <w:t xml:space="preserve"> są również kawy - espresso, która pobudzi bardziej niż inne. Kawa z mlekiem dla osób, ktore mają delikatniejsze podniebienia jak również cappuccino i latte, dla osób, które lubią mleczne smaki. Kawa podwójna to prawdziwa petarda! Rozgoni senność jak żadna inna i sprawi, że senne marzenia odejdą daleko. To dobry sposób na rozpoczęcie dnia. Dowiedz się więcej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http://www.krakowexpress.pl/menu-baru/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menu-ba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2026-02-01T20:58:13+01:00</dcterms:created>
  <dcterms:modified xsi:type="dcterms:W3CDTF">2026-02-01T20:58:13+01:00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